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CCB61" w14:textId="61D42EF7" w:rsidR="00542F35" w:rsidRDefault="00542F35" w:rsidP="00C62FD0">
      <w:pPr>
        <w:jc w:val="both"/>
        <w:rPr>
          <w:rFonts w:cs="Arial"/>
        </w:rPr>
      </w:pPr>
    </w:p>
    <w:p w14:paraId="5F0E8E06" w14:textId="20288960" w:rsidR="00EF63B6" w:rsidRDefault="00DB0C1C" w:rsidP="00DB0C1C">
      <w:pPr>
        <w:pStyle w:val="Spacing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DB0C1C">
        <w:rPr>
          <w:rFonts w:ascii="Calibri" w:hAnsi="Calibri" w:cs="Calibri"/>
          <w:b/>
          <w:bCs/>
          <w:sz w:val="28"/>
          <w:szCs w:val="28"/>
          <w:u w:val="single"/>
        </w:rPr>
        <w:t>SEND Transition Provision Map</w:t>
      </w:r>
    </w:p>
    <w:p w14:paraId="035AAA66" w14:textId="36278C7F" w:rsidR="0044093B" w:rsidRDefault="0044093B" w:rsidP="00DB0C1C">
      <w:pPr>
        <w:pStyle w:val="Spacing"/>
        <w:jc w:val="center"/>
        <w:rPr>
          <w:rFonts w:ascii="Calibri" w:hAnsi="Calibri" w:cs="Calibri"/>
          <w:szCs w:val="24"/>
        </w:rPr>
      </w:pPr>
      <w:r w:rsidRPr="00CD2BE1">
        <w:rPr>
          <w:rFonts w:ascii="Calibri" w:hAnsi="Calibri" w:cs="Calibri"/>
          <w:szCs w:val="24"/>
        </w:rPr>
        <w:t>Use this document to record the areas where additional support is required/provided for a child with SEND in the Early Years</w:t>
      </w:r>
    </w:p>
    <w:p w14:paraId="1DEE1002" w14:textId="77777777" w:rsidR="00CD2BE1" w:rsidRPr="00CD2BE1" w:rsidRDefault="00CD2BE1" w:rsidP="00DB0C1C">
      <w:pPr>
        <w:pStyle w:val="Spacing"/>
        <w:jc w:val="center"/>
        <w:rPr>
          <w:rFonts w:ascii="Calibri" w:hAnsi="Calibri" w:cs="Calibri"/>
          <w:szCs w:val="24"/>
        </w:rPr>
      </w:pPr>
    </w:p>
    <w:p w14:paraId="595CF69C" w14:textId="69297A67" w:rsidR="0044093B" w:rsidRPr="00CD2BE1" w:rsidRDefault="0044093B" w:rsidP="0044093B">
      <w:pPr>
        <w:pStyle w:val="Spacing"/>
        <w:rPr>
          <w:rFonts w:ascii="Calibri" w:hAnsi="Calibri" w:cs="Calibri"/>
          <w:szCs w:val="24"/>
        </w:rPr>
      </w:pPr>
      <w:r w:rsidRPr="00CD2BE1">
        <w:rPr>
          <w:rFonts w:ascii="Calibri" w:hAnsi="Calibri" w:cs="Calibri"/>
          <w:szCs w:val="24"/>
        </w:rPr>
        <w:t>Name of Child:____________________</w:t>
      </w:r>
      <w:r w:rsidRPr="00CD2BE1">
        <w:rPr>
          <w:rFonts w:ascii="Calibri" w:hAnsi="Calibri" w:cs="Calibri"/>
          <w:szCs w:val="24"/>
        </w:rPr>
        <w:tab/>
      </w:r>
      <w:r w:rsidRPr="00CD2BE1">
        <w:rPr>
          <w:rFonts w:ascii="Calibri" w:hAnsi="Calibri" w:cs="Calibri"/>
          <w:szCs w:val="24"/>
        </w:rPr>
        <w:tab/>
      </w:r>
      <w:r w:rsidRPr="00CD2BE1">
        <w:rPr>
          <w:rFonts w:ascii="Calibri" w:hAnsi="Calibri" w:cs="Calibri"/>
          <w:szCs w:val="24"/>
        </w:rPr>
        <w:tab/>
      </w:r>
      <w:r w:rsidRPr="00CD2BE1">
        <w:rPr>
          <w:rFonts w:ascii="Calibri" w:hAnsi="Calibri" w:cs="Calibri"/>
          <w:szCs w:val="24"/>
        </w:rPr>
        <w:tab/>
      </w:r>
      <w:r w:rsidRPr="00CD2BE1">
        <w:rPr>
          <w:rFonts w:ascii="Calibri" w:hAnsi="Calibri" w:cs="Calibri"/>
          <w:szCs w:val="24"/>
        </w:rPr>
        <w:tab/>
      </w:r>
      <w:r w:rsidRPr="00CD2BE1">
        <w:rPr>
          <w:rFonts w:ascii="Calibri" w:hAnsi="Calibri" w:cs="Calibri"/>
          <w:szCs w:val="24"/>
        </w:rPr>
        <w:tab/>
        <w:t xml:space="preserve">          Date:__________________</w:t>
      </w:r>
    </w:p>
    <w:p w14:paraId="5DA0D831" w14:textId="77777777" w:rsidR="00DB0C1C" w:rsidRPr="00CD2BE1" w:rsidRDefault="00DB0C1C" w:rsidP="00DB0C1C">
      <w:pPr>
        <w:pStyle w:val="Spacing"/>
        <w:jc w:val="center"/>
        <w:rPr>
          <w:rFonts w:ascii="Calibri" w:hAnsi="Calibri" w:cs="Calibr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44093B" w14:paraId="51CF9988" w14:textId="77777777" w:rsidTr="0044093B">
        <w:tc>
          <w:tcPr>
            <w:tcW w:w="4649" w:type="dxa"/>
          </w:tcPr>
          <w:p w14:paraId="467BAA7B" w14:textId="77777777" w:rsidR="0044093B" w:rsidRPr="00CD2BE1" w:rsidRDefault="00D5720A" w:rsidP="00D5720A">
            <w:pPr>
              <w:pStyle w:val="Spacing"/>
              <w:rPr>
                <w:rFonts w:ascii="Calibri" w:hAnsi="Calibri" w:cs="Calibri"/>
                <w:b/>
                <w:bCs/>
                <w:szCs w:val="24"/>
              </w:rPr>
            </w:pPr>
            <w:r w:rsidRPr="00CD2BE1">
              <w:rPr>
                <w:rFonts w:ascii="Calibri" w:hAnsi="Calibri" w:cs="Calibri"/>
                <w:b/>
                <w:bCs/>
                <w:szCs w:val="24"/>
              </w:rPr>
              <w:t>Meal Times</w:t>
            </w:r>
          </w:p>
          <w:p w14:paraId="149D3EC9" w14:textId="46F8F40B" w:rsidR="00D5720A" w:rsidRPr="00F228D7" w:rsidRDefault="00F228D7" w:rsidP="00D5720A">
            <w:pPr>
              <w:pStyle w:val="Spacing"/>
              <w:rPr>
                <w:rFonts w:ascii="Calibri" w:hAnsi="Calibri" w:cs="Calibri"/>
                <w:i/>
                <w:iCs/>
                <w:szCs w:val="24"/>
              </w:rPr>
            </w:pPr>
            <w:r w:rsidRPr="00F228D7">
              <w:rPr>
                <w:rFonts w:ascii="Calibri" w:hAnsi="Calibri" w:cs="Calibri"/>
                <w:i/>
                <w:iCs/>
                <w:szCs w:val="24"/>
              </w:rPr>
              <w:t>Staff member to sit with Ruby to encourage her to remain seated and eat</w:t>
            </w:r>
          </w:p>
          <w:p w14:paraId="5D4F4F38" w14:textId="77777777" w:rsidR="00D5720A" w:rsidRPr="00F228D7" w:rsidRDefault="00D5720A" w:rsidP="00D5720A">
            <w:pPr>
              <w:pStyle w:val="Spacing"/>
              <w:rPr>
                <w:rFonts w:ascii="Calibri" w:hAnsi="Calibri" w:cs="Calibri"/>
                <w:i/>
                <w:iCs/>
                <w:szCs w:val="24"/>
              </w:rPr>
            </w:pPr>
          </w:p>
          <w:p w14:paraId="4B10196E" w14:textId="77777777" w:rsidR="00D5720A" w:rsidRPr="00CD2BE1" w:rsidRDefault="00D5720A" w:rsidP="00D5720A">
            <w:pPr>
              <w:pStyle w:val="Spacing"/>
              <w:rPr>
                <w:rFonts w:ascii="Calibri" w:hAnsi="Calibri" w:cs="Calibri"/>
                <w:b/>
                <w:bCs/>
                <w:szCs w:val="24"/>
              </w:rPr>
            </w:pPr>
          </w:p>
          <w:p w14:paraId="136B04F5" w14:textId="26F2823A" w:rsidR="00CD2BE1" w:rsidRPr="00CD2BE1" w:rsidRDefault="00CD2BE1" w:rsidP="00D5720A">
            <w:pPr>
              <w:pStyle w:val="Spacing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649" w:type="dxa"/>
          </w:tcPr>
          <w:p w14:paraId="279914E9" w14:textId="77777777" w:rsidR="0044093B" w:rsidRDefault="00D5720A" w:rsidP="00D5720A">
            <w:pPr>
              <w:pStyle w:val="Spacing"/>
              <w:rPr>
                <w:rFonts w:ascii="Calibri" w:hAnsi="Calibri" w:cs="Calibri"/>
                <w:b/>
                <w:bCs/>
                <w:szCs w:val="24"/>
              </w:rPr>
            </w:pPr>
            <w:r w:rsidRPr="00CD2BE1">
              <w:rPr>
                <w:rFonts w:ascii="Calibri" w:hAnsi="Calibri" w:cs="Calibri"/>
                <w:b/>
                <w:bCs/>
                <w:szCs w:val="24"/>
              </w:rPr>
              <w:t>Arrival/Home Time</w:t>
            </w:r>
          </w:p>
          <w:p w14:paraId="7E87D2AA" w14:textId="77777777" w:rsidR="00F228D7" w:rsidRPr="00F228D7" w:rsidRDefault="00F228D7" w:rsidP="00D5720A">
            <w:pPr>
              <w:pStyle w:val="Spacing"/>
              <w:rPr>
                <w:rFonts w:ascii="Calibri" w:hAnsi="Calibri" w:cs="Calibri"/>
                <w:i/>
                <w:iCs/>
                <w:szCs w:val="24"/>
              </w:rPr>
            </w:pPr>
            <w:r w:rsidRPr="00F228D7">
              <w:rPr>
                <w:rFonts w:ascii="Calibri" w:hAnsi="Calibri" w:cs="Calibri"/>
                <w:i/>
                <w:iCs/>
                <w:szCs w:val="24"/>
              </w:rPr>
              <w:t>Mum to walk Ruby in</w:t>
            </w:r>
          </w:p>
          <w:p w14:paraId="0BA9EB72" w14:textId="50386650" w:rsidR="00F228D7" w:rsidRPr="00CD2BE1" w:rsidRDefault="00F228D7" w:rsidP="00D5720A">
            <w:pPr>
              <w:pStyle w:val="Spacing"/>
              <w:rPr>
                <w:rFonts w:ascii="Calibri" w:hAnsi="Calibri" w:cs="Calibri"/>
                <w:b/>
                <w:bCs/>
                <w:szCs w:val="24"/>
              </w:rPr>
            </w:pPr>
            <w:r w:rsidRPr="00F228D7">
              <w:rPr>
                <w:rFonts w:ascii="Calibri" w:hAnsi="Calibri" w:cs="Calibri"/>
                <w:i/>
                <w:iCs/>
                <w:szCs w:val="24"/>
              </w:rPr>
              <w:t>Staff member to greet Ruby and sit with her in cosy corner with fidget toys to calm Ruby as she becomes very upset at drop off time</w:t>
            </w:r>
          </w:p>
        </w:tc>
        <w:tc>
          <w:tcPr>
            <w:tcW w:w="4650" w:type="dxa"/>
          </w:tcPr>
          <w:p w14:paraId="31296DFB" w14:textId="77777777" w:rsidR="0044093B" w:rsidRDefault="00D5720A" w:rsidP="00D5720A">
            <w:pPr>
              <w:pStyle w:val="Spacing"/>
              <w:rPr>
                <w:rFonts w:ascii="Calibri" w:hAnsi="Calibri" w:cs="Calibri"/>
                <w:b/>
                <w:bCs/>
                <w:szCs w:val="24"/>
              </w:rPr>
            </w:pPr>
            <w:r w:rsidRPr="00CD2BE1">
              <w:rPr>
                <w:rFonts w:ascii="Calibri" w:hAnsi="Calibri" w:cs="Calibri"/>
                <w:b/>
                <w:bCs/>
                <w:szCs w:val="24"/>
              </w:rPr>
              <w:t>Story Time</w:t>
            </w:r>
          </w:p>
          <w:p w14:paraId="10BA2FFC" w14:textId="73CCC48F" w:rsidR="00146C86" w:rsidRPr="00146C86" w:rsidRDefault="00146C86" w:rsidP="00D5720A">
            <w:pPr>
              <w:pStyle w:val="Spacing"/>
              <w:rPr>
                <w:rFonts w:ascii="Calibri" w:hAnsi="Calibri" w:cs="Calibri"/>
                <w:i/>
                <w:iCs/>
                <w:szCs w:val="24"/>
              </w:rPr>
            </w:pPr>
            <w:r w:rsidRPr="00146C86">
              <w:rPr>
                <w:rFonts w:ascii="Calibri" w:hAnsi="Calibri" w:cs="Calibri"/>
                <w:i/>
                <w:iCs/>
                <w:szCs w:val="24"/>
              </w:rPr>
              <w:t>Staff member to offer Ruby a</w:t>
            </w:r>
            <w:r>
              <w:rPr>
                <w:rFonts w:ascii="Calibri" w:hAnsi="Calibri" w:cs="Calibri"/>
                <w:i/>
                <w:iCs/>
                <w:szCs w:val="24"/>
              </w:rPr>
              <w:t xml:space="preserve"> choice of</w:t>
            </w:r>
            <w:r w:rsidRPr="00146C86">
              <w:rPr>
                <w:rFonts w:ascii="Calibri" w:hAnsi="Calibri" w:cs="Calibri"/>
                <w:i/>
                <w:iCs/>
                <w:szCs w:val="24"/>
              </w:rPr>
              <w:t xml:space="preserve"> prop</w:t>
            </w:r>
            <w:r>
              <w:rPr>
                <w:rFonts w:ascii="Calibri" w:hAnsi="Calibri" w:cs="Calibri"/>
                <w:i/>
                <w:iCs/>
                <w:szCs w:val="24"/>
              </w:rPr>
              <w:t>s</w:t>
            </w:r>
            <w:r w:rsidRPr="00146C86">
              <w:rPr>
                <w:rFonts w:ascii="Calibri" w:hAnsi="Calibri" w:cs="Calibri"/>
                <w:i/>
                <w:iCs/>
                <w:szCs w:val="24"/>
              </w:rPr>
              <w:t xml:space="preserve"> to hold at story time as this helps with her focus and attention</w:t>
            </w:r>
          </w:p>
        </w:tc>
      </w:tr>
      <w:tr w:rsidR="0044093B" w14:paraId="1B1A8CFB" w14:textId="77777777" w:rsidTr="0044093B">
        <w:tc>
          <w:tcPr>
            <w:tcW w:w="4649" w:type="dxa"/>
          </w:tcPr>
          <w:p w14:paraId="5F7131E0" w14:textId="77777777" w:rsidR="0044093B" w:rsidRPr="00CD2BE1" w:rsidRDefault="00D5720A" w:rsidP="00D5720A">
            <w:pPr>
              <w:pStyle w:val="Spacing"/>
              <w:rPr>
                <w:rFonts w:ascii="Calibri" w:hAnsi="Calibri" w:cs="Calibri"/>
                <w:b/>
                <w:bCs/>
                <w:szCs w:val="24"/>
              </w:rPr>
            </w:pPr>
            <w:r w:rsidRPr="00CD2BE1">
              <w:rPr>
                <w:rFonts w:ascii="Calibri" w:hAnsi="Calibri" w:cs="Calibri"/>
                <w:b/>
                <w:bCs/>
                <w:szCs w:val="24"/>
              </w:rPr>
              <w:t>Interventions</w:t>
            </w:r>
          </w:p>
          <w:p w14:paraId="7239011C" w14:textId="07923CBA" w:rsidR="00D5720A" w:rsidRDefault="00146C86" w:rsidP="00D5720A">
            <w:pPr>
              <w:pStyle w:val="Spacing"/>
              <w:rPr>
                <w:rFonts w:ascii="Calibri" w:hAnsi="Calibri" w:cs="Calibri"/>
                <w:i/>
                <w:iCs/>
                <w:szCs w:val="24"/>
              </w:rPr>
            </w:pPr>
            <w:r w:rsidRPr="00700332">
              <w:rPr>
                <w:rFonts w:ascii="Calibri" w:hAnsi="Calibri" w:cs="Calibri"/>
                <w:i/>
                <w:iCs/>
                <w:szCs w:val="24"/>
              </w:rPr>
              <w:t>When Ruby becomes dysregulated, staff member to let her know they are there and to take Ruby outside as this often calms her down</w:t>
            </w:r>
            <w:r w:rsidR="00700332">
              <w:rPr>
                <w:rFonts w:ascii="Calibri" w:hAnsi="Calibri" w:cs="Calibri"/>
                <w:i/>
                <w:iCs/>
                <w:szCs w:val="24"/>
              </w:rPr>
              <w:t>.</w:t>
            </w:r>
          </w:p>
          <w:p w14:paraId="2B81781C" w14:textId="1F59229A" w:rsidR="00700332" w:rsidRPr="00700332" w:rsidRDefault="00700332" w:rsidP="00D5720A">
            <w:pPr>
              <w:pStyle w:val="Spacing"/>
              <w:rPr>
                <w:rFonts w:ascii="Calibri" w:hAnsi="Calibri" w:cs="Calibri"/>
                <w:i/>
                <w:iCs/>
                <w:szCs w:val="24"/>
              </w:rPr>
            </w:pPr>
            <w:r>
              <w:rPr>
                <w:rFonts w:ascii="Calibri" w:hAnsi="Calibri" w:cs="Calibri"/>
                <w:i/>
                <w:iCs/>
                <w:szCs w:val="24"/>
              </w:rPr>
              <w:t xml:space="preserve">Practice Rainbow breathing with Ruby or </w:t>
            </w:r>
            <w:proofErr w:type="spellStart"/>
            <w:r>
              <w:rPr>
                <w:rFonts w:ascii="Calibri" w:hAnsi="Calibri" w:cs="Calibri"/>
                <w:i/>
                <w:iCs/>
                <w:szCs w:val="24"/>
              </w:rPr>
              <w:t>giver</w:t>
            </w:r>
            <w:proofErr w:type="spellEnd"/>
            <w:r>
              <w:rPr>
                <w:rFonts w:ascii="Calibri" w:hAnsi="Calibri" w:cs="Calibri"/>
                <w:i/>
                <w:iCs/>
                <w:szCs w:val="24"/>
              </w:rPr>
              <w:t xml:space="preserve"> her a teddy to squeeze</w:t>
            </w:r>
          </w:p>
          <w:p w14:paraId="2441DF15" w14:textId="1F770E30" w:rsidR="00CD2BE1" w:rsidRPr="00CD2BE1" w:rsidRDefault="00CD2BE1" w:rsidP="00D5720A">
            <w:pPr>
              <w:pStyle w:val="Spacing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649" w:type="dxa"/>
          </w:tcPr>
          <w:p w14:paraId="70EED34B" w14:textId="77777777" w:rsidR="0044093B" w:rsidRDefault="00D5720A" w:rsidP="00D5720A">
            <w:pPr>
              <w:pStyle w:val="Spacing"/>
              <w:rPr>
                <w:rFonts w:ascii="Calibri" w:hAnsi="Calibri" w:cs="Calibri"/>
                <w:b/>
                <w:bCs/>
                <w:szCs w:val="24"/>
              </w:rPr>
            </w:pPr>
            <w:r w:rsidRPr="00CD2BE1">
              <w:rPr>
                <w:rFonts w:ascii="Calibri" w:hAnsi="Calibri" w:cs="Calibri"/>
                <w:b/>
                <w:bCs/>
                <w:szCs w:val="24"/>
              </w:rPr>
              <w:t>Continuous Provision</w:t>
            </w:r>
          </w:p>
          <w:p w14:paraId="4FB8A8C9" w14:textId="77777777" w:rsidR="00700332" w:rsidRPr="00700332" w:rsidRDefault="00700332" w:rsidP="00D5720A">
            <w:pPr>
              <w:pStyle w:val="Spacing"/>
              <w:rPr>
                <w:rFonts w:ascii="Calibri" w:hAnsi="Calibri" w:cs="Calibri"/>
                <w:i/>
                <w:iCs/>
                <w:szCs w:val="24"/>
              </w:rPr>
            </w:pPr>
            <w:r w:rsidRPr="00700332">
              <w:rPr>
                <w:rFonts w:ascii="Calibri" w:hAnsi="Calibri" w:cs="Calibri"/>
                <w:i/>
                <w:iCs/>
                <w:szCs w:val="24"/>
              </w:rPr>
              <w:t>Ruby enjoys puzzles with animals</w:t>
            </w:r>
          </w:p>
          <w:p w14:paraId="22926E1B" w14:textId="489B8032" w:rsidR="00700332" w:rsidRDefault="00700332" w:rsidP="00D5720A">
            <w:pPr>
              <w:pStyle w:val="Spacing"/>
              <w:rPr>
                <w:rFonts w:ascii="Calibri" w:hAnsi="Calibri" w:cs="Calibri"/>
                <w:i/>
                <w:iCs/>
                <w:szCs w:val="24"/>
              </w:rPr>
            </w:pPr>
            <w:r w:rsidRPr="00700332">
              <w:rPr>
                <w:rFonts w:ascii="Calibri" w:hAnsi="Calibri" w:cs="Calibri"/>
                <w:i/>
                <w:iCs/>
                <w:szCs w:val="24"/>
              </w:rPr>
              <w:t xml:space="preserve">Staff member to </w:t>
            </w:r>
            <w:r>
              <w:rPr>
                <w:rFonts w:ascii="Calibri" w:hAnsi="Calibri" w:cs="Calibri"/>
                <w:i/>
                <w:iCs/>
                <w:szCs w:val="24"/>
              </w:rPr>
              <w:t>encourage</w:t>
            </w:r>
            <w:r w:rsidRPr="00700332">
              <w:rPr>
                <w:rFonts w:ascii="Calibri" w:hAnsi="Calibri" w:cs="Calibri"/>
                <w:i/>
                <w:iCs/>
                <w:szCs w:val="24"/>
              </w:rPr>
              <w:t xml:space="preserve"> Ruby </w:t>
            </w:r>
            <w:r>
              <w:rPr>
                <w:rFonts w:ascii="Calibri" w:hAnsi="Calibri" w:cs="Calibri"/>
                <w:i/>
                <w:iCs/>
                <w:szCs w:val="24"/>
              </w:rPr>
              <w:t>to explore</w:t>
            </w:r>
            <w:r w:rsidRPr="00700332">
              <w:rPr>
                <w:rFonts w:ascii="Calibri" w:hAnsi="Calibri" w:cs="Calibri"/>
                <w:i/>
                <w:iCs/>
                <w:szCs w:val="24"/>
              </w:rPr>
              <w:t xml:space="preserve"> small world animal play using animal noises</w:t>
            </w:r>
            <w:r>
              <w:rPr>
                <w:rFonts w:ascii="Calibri" w:hAnsi="Calibri" w:cs="Calibri"/>
                <w:i/>
                <w:iCs/>
                <w:szCs w:val="24"/>
              </w:rPr>
              <w:t>.</w:t>
            </w:r>
          </w:p>
          <w:p w14:paraId="0E17F8F5" w14:textId="62849AF6" w:rsidR="00700332" w:rsidRPr="00CD2BE1" w:rsidRDefault="00700332" w:rsidP="00D5720A">
            <w:pPr>
              <w:pStyle w:val="Spacing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i/>
                <w:iCs/>
                <w:szCs w:val="24"/>
              </w:rPr>
              <w:t>Staff member to support Ruby with turn taking using 2 minute timer</w:t>
            </w:r>
          </w:p>
        </w:tc>
        <w:tc>
          <w:tcPr>
            <w:tcW w:w="4650" w:type="dxa"/>
          </w:tcPr>
          <w:p w14:paraId="490F4DE5" w14:textId="77777777" w:rsidR="0044093B" w:rsidRDefault="00D5720A" w:rsidP="00D5720A">
            <w:pPr>
              <w:pStyle w:val="Spacing"/>
              <w:rPr>
                <w:rFonts w:ascii="Calibri" w:hAnsi="Calibri" w:cs="Calibri"/>
                <w:b/>
                <w:bCs/>
                <w:szCs w:val="24"/>
              </w:rPr>
            </w:pPr>
            <w:r w:rsidRPr="00CD2BE1">
              <w:rPr>
                <w:rFonts w:ascii="Calibri" w:hAnsi="Calibri" w:cs="Calibri"/>
                <w:b/>
                <w:bCs/>
                <w:szCs w:val="24"/>
              </w:rPr>
              <w:t>Adult Led</w:t>
            </w:r>
          </w:p>
          <w:p w14:paraId="48B677B1" w14:textId="23D04275" w:rsidR="00700332" w:rsidRPr="00700332" w:rsidRDefault="00700332" w:rsidP="00D5720A">
            <w:pPr>
              <w:pStyle w:val="Spacing"/>
              <w:rPr>
                <w:rFonts w:ascii="Calibri" w:hAnsi="Calibri" w:cs="Calibri"/>
                <w:i/>
                <w:iCs/>
                <w:szCs w:val="24"/>
              </w:rPr>
            </w:pPr>
            <w:r w:rsidRPr="00700332">
              <w:rPr>
                <w:rFonts w:ascii="Calibri" w:hAnsi="Calibri" w:cs="Calibri"/>
                <w:i/>
                <w:iCs/>
                <w:szCs w:val="24"/>
              </w:rPr>
              <w:t>Staff member to model play to Ruby along with sharing and turn taking.  Stay close by to support if Ruby becomes overwhelmed or dysregulated</w:t>
            </w:r>
          </w:p>
        </w:tc>
      </w:tr>
      <w:tr w:rsidR="0044093B" w14:paraId="67397259" w14:textId="77777777" w:rsidTr="0044093B">
        <w:tc>
          <w:tcPr>
            <w:tcW w:w="4649" w:type="dxa"/>
          </w:tcPr>
          <w:p w14:paraId="68A1AFEE" w14:textId="77777777" w:rsidR="0044093B" w:rsidRDefault="00D5720A" w:rsidP="00D5720A">
            <w:pPr>
              <w:pStyle w:val="Spacing"/>
              <w:rPr>
                <w:rFonts w:ascii="Calibri" w:hAnsi="Calibri" w:cs="Calibri"/>
                <w:b/>
                <w:bCs/>
                <w:szCs w:val="24"/>
              </w:rPr>
            </w:pPr>
            <w:r w:rsidRPr="00CD2BE1">
              <w:rPr>
                <w:rFonts w:ascii="Calibri" w:hAnsi="Calibri" w:cs="Calibri"/>
                <w:b/>
                <w:bCs/>
                <w:szCs w:val="24"/>
              </w:rPr>
              <w:t>Small Group Activities</w:t>
            </w:r>
          </w:p>
          <w:p w14:paraId="7C71F116" w14:textId="5F37E136" w:rsidR="00B50274" w:rsidRPr="00CD2BE1" w:rsidRDefault="00B50274" w:rsidP="00D5720A">
            <w:pPr>
              <w:pStyle w:val="Spacing"/>
              <w:rPr>
                <w:rFonts w:ascii="Calibri" w:hAnsi="Calibri" w:cs="Calibri"/>
                <w:b/>
                <w:bCs/>
                <w:szCs w:val="24"/>
              </w:rPr>
            </w:pPr>
            <w:r w:rsidRPr="00700332">
              <w:rPr>
                <w:rFonts w:ascii="Calibri" w:hAnsi="Calibri" w:cs="Calibri"/>
                <w:i/>
                <w:iCs/>
                <w:szCs w:val="24"/>
              </w:rPr>
              <w:t>Staff member to model play to Ruby along with sharing and turn taking.  Stay close by to support if Ruby becomes overwhelmed or dysregulated</w:t>
            </w:r>
            <w:r>
              <w:rPr>
                <w:rFonts w:ascii="Calibri" w:hAnsi="Calibri" w:cs="Calibri"/>
                <w:i/>
                <w:iCs/>
                <w:szCs w:val="24"/>
              </w:rPr>
              <w:t xml:space="preserve"> but allow time for her to play independently</w:t>
            </w:r>
          </w:p>
          <w:p w14:paraId="59553EC5" w14:textId="77777777" w:rsidR="00D5720A" w:rsidRDefault="00D5720A" w:rsidP="00D5720A">
            <w:pPr>
              <w:pStyle w:val="Spacing"/>
              <w:rPr>
                <w:rFonts w:ascii="Calibri" w:hAnsi="Calibri" w:cs="Calibri"/>
                <w:b/>
                <w:bCs/>
                <w:szCs w:val="24"/>
              </w:rPr>
            </w:pPr>
          </w:p>
          <w:p w14:paraId="1AC13C43" w14:textId="77777777" w:rsidR="00B50274" w:rsidRDefault="00B50274" w:rsidP="00D5720A">
            <w:pPr>
              <w:pStyle w:val="Spacing"/>
              <w:rPr>
                <w:rFonts w:ascii="Calibri" w:hAnsi="Calibri" w:cs="Calibri"/>
                <w:b/>
                <w:bCs/>
                <w:szCs w:val="24"/>
              </w:rPr>
            </w:pPr>
          </w:p>
          <w:p w14:paraId="649F3E31" w14:textId="37BFCC54" w:rsidR="00B50274" w:rsidRPr="00CD2BE1" w:rsidRDefault="00B50274" w:rsidP="00D5720A">
            <w:pPr>
              <w:pStyle w:val="Spacing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649" w:type="dxa"/>
          </w:tcPr>
          <w:p w14:paraId="29424B8B" w14:textId="77777777" w:rsidR="0044093B" w:rsidRDefault="00D5720A" w:rsidP="00D5720A">
            <w:pPr>
              <w:pStyle w:val="Spacing"/>
              <w:rPr>
                <w:rFonts w:ascii="Calibri" w:hAnsi="Calibri" w:cs="Calibri"/>
                <w:b/>
                <w:bCs/>
                <w:szCs w:val="24"/>
              </w:rPr>
            </w:pPr>
            <w:r w:rsidRPr="00CD2BE1">
              <w:rPr>
                <w:rFonts w:ascii="Calibri" w:hAnsi="Calibri" w:cs="Calibri"/>
                <w:b/>
                <w:bCs/>
                <w:szCs w:val="24"/>
              </w:rPr>
              <w:t>Toileting/Self-Care</w:t>
            </w:r>
          </w:p>
          <w:p w14:paraId="4C21C2CE" w14:textId="63A5C13F" w:rsidR="00B50274" w:rsidRPr="00B50274" w:rsidRDefault="00B50274" w:rsidP="00D5720A">
            <w:pPr>
              <w:pStyle w:val="Spacing"/>
              <w:rPr>
                <w:rFonts w:ascii="Calibri" w:hAnsi="Calibri" w:cs="Calibri"/>
                <w:i/>
                <w:iCs/>
                <w:szCs w:val="24"/>
              </w:rPr>
            </w:pPr>
            <w:r w:rsidRPr="00B50274">
              <w:rPr>
                <w:rFonts w:ascii="Calibri" w:hAnsi="Calibri" w:cs="Calibri"/>
                <w:i/>
                <w:iCs/>
                <w:szCs w:val="24"/>
              </w:rPr>
              <w:t xml:space="preserve">Staff member to use visual (PECS) or object reference in preparation to take Ruby to the toilet.  Use visuals in toilet to encourage hand washing </w:t>
            </w:r>
          </w:p>
        </w:tc>
        <w:tc>
          <w:tcPr>
            <w:tcW w:w="4650" w:type="dxa"/>
          </w:tcPr>
          <w:p w14:paraId="73930C9C" w14:textId="77777777" w:rsidR="0044093B" w:rsidRDefault="00D5720A" w:rsidP="00D5720A">
            <w:pPr>
              <w:pStyle w:val="Spacing"/>
              <w:rPr>
                <w:rFonts w:ascii="Calibri" w:hAnsi="Calibri" w:cs="Calibri"/>
                <w:b/>
                <w:bCs/>
                <w:szCs w:val="24"/>
              </w:rPr>
            </w:pPr>
            <w:r w:rsidRPr="00CD2BE1">
              <w:rPr>
                <w:rFonts w:ascii="Calibri" w:hAnsi="Calibri" w:cs="Calibri"/>
                <w:b/>
                <w:bCs/>
                <w:szCs w:val="24"/>
              </w:rPr>
              <w:t>Rest/Sleep Time</w:t>
            </w:r>
          </w:p>
          <w:p w14:paraId="463B2CFB" w14:textId="69224E82" w:rsidR="00B50274" w:rsidRPr="00B50274" w:rsidRDefault="00B50274" w:rsidP="00D5720A">
            <w:pPr>
              <w:pStyle w:val="Spacing"/>
              <w:rPr>
                <w:rFonts w:ascii="Calibri" w:hAnsi="Calibri" w:cs="Calibri"/>
                <w:i/>
                <w:iCs/>
                <w:szCs w:val="24"/>
              </w:rPr>
            </w:pPr>
            <w:r w:rsidRPr="00B50274">
              <w:rPr>
                <w:rFonts w:ascii="Calibri" w:hAnsi="Calibri" w:cs="Calibri"/>
                <w:i/>
                <w:iCs/>
                <w:szCs w:val="24"/>
              </w:rPr>
              <w:t>Ruby may need a nap after she has had an episode of dysregulation.  She will often take herself to the cosy corner.  Staff member to ensure she is safe</w:t>
            </w:r>
          </w:p>
        </w:tc>
      </w:tr>
      <w:tr w:rsidR="0044093B" w14:paraId="3B9B0E47" w14:textId="77777777" w:rsidTr="0044093B">
        <w:tc>
          <w:tcPr>
            <w:tcW w:w="4649" w:type="dxa"/>
          </w:tcPr>
          <w:p w14:paraId="5446050B" w14:textId="77777777" w:rsidR="0044093B" w:rsidRPr="00CD2BE1" w:rsidRDefault="00D5720A" w:rsidP="00D5720A">
            <w:pPr>
              <w:pStyle w:val="Spacing"/>
              <w:rPr>
                <w:rFonts w:ascii="Calibri" w:hAnsi="Calibri" w:cs="Calibri"/>
                <w:b/>
                <w:bCs/>
                <w:szCs w:val="24"/>
              </w:rPr>
            </w:pPr>
            <w:r w:rsidRPr="00CD2BE1">
              <w:rPr>
                <w:rFonts w:ascii="Calibri" w:hAnsi="Calibri" w:cs="Calibri"/>
                <w:b/>
                <w:bCs/>
                <w:szCs w:val="24"/>
              </w:rPr>
              <w:lastRenderedPageBreak/>
              <w:t>Transitions</w:t>
            </w:r>
          </w:p>
          <w:p w14:paraId="2F15667C" w14:textId="7C4F5BB2" w:rsidR="00D5720A" w:rsidRPr="001E26C0" w:rsidRDefault="001E26C0" w:rsidP="00D5720A">
            <w:pPr>
              <w:pStyle w:val="Spacing"/>
              <w:rPr>
                <w:rFonts w:ascii="Calibri" w:hAnsi="Calibri" w:cs="Calibri"/>
                <w:i/>
                <w:iCs/>
                <w:szCs w:val="24"/>
              </w:rPr>
            </w:pPr>
            <w:r w:rsidRPr="001E26C0">
              <w:rPr>
                <w:rFonts w:ascii="Calibri" w:hAnsi="Calibri" w:cs="Calibri"/>
                <w:i/>
                <w:iCs/>
                <w:szCs w:val="24"/>
              </w:rPr>
              <w:t>Staff member to use visual (PECS) or object reference in preparation for micro transitions daily.  Give plenty of warning and make it as fun as possible</w:t>
            </w:r>
          </w:p>
          <w:p w14:paraId="79B3540E" w14:textId="77777777" w:rsidR="00D5720A" w:rsidRPr="00CD2BE1" w:rsidRDefault="00D5720A" w:rsidP="00D5720A">
            <w:pPr>
              <w:pStyle w:val="Spacing"/>
              <w:rPr>
                <w:rFonts w:ascii="Calibri" w:hAnsi="Calibri" w:cs="Calibri"/>
                <w:b/>
                <w:bCs/>
                <w:szCs w:val="24"/>
              </w:rPr>
            </w:pPr>
          </w:p>
          <w:p w14:paraId="6B91E9A7" w14:textId="77777777" w:rsidR="00CD2BE1" w:rsidRPr="00CD2BE1" w:rsidRDefault="00CD2BE1" w:rsidP="00D5720A">
            <w:pPr>
              <w:pStyle w:val="Spacing"/>
              <w:rPr>
                <w:rFonts w:ascii="Calibri" w:hAnsi="Calibri" w:cs="Calibri"/>
                <w:b/>
                <w:bCs/>
                <w:szCs w:val="24"/>
              </w:rPr>
            </w:pPr>
          </w:p>
          <w:p w14:paraId="21E4A005" w14:textId="37327278" w:rsidR="00CD2BE1" w:rsidRPr="00CD2BE1" w:rsidRDefault="00CD2BE1" w:rsidP="00D5720A">
            <w:pPr>
              <w:pStyle w:val="Spacing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649" w:type="dxa"/>
          </w:tcPr>
          <w:p w14:paraId="71F90141" w14:textId="77777777" w:rsidR="0044093B" w:rsidRDefault="00D5720A" w:rsidP="00D5720A">
            <w:pPr>
              <w:pStyle w:val="Spacing"/>
              <w:rPr>
                <w:rFonts w:ascii="Calibri" w:hAnsi="Calibri" w:cs="Calibri"/>
                <w:b/>
                <w:bCs/>
                <w:szCs w:val="24"/>
              </w:rPr>
            </w:pPr>
            <w:r w:rsidRPr="00CD2BE1">
              <w:rPr>
                <w:rFonts w:ascii="Calibri" w:hAnsi="Calibri" w:cs="Calibri"/>
                <w:b/>
                <w:bCs/>
                <w:szCs w:val="24"/>
              </w:rPr>
              <w:t>Outdoors</w:t>
            </w:r>
          </w:p>
          <w:p w14:paraId="5ADB9191" w14:textId="375894A3" w:rsidR="001E26C0" w:rsidRPr="001E26C0" w:rsidRDefault="001E26C0" w:rsidP="00D5720A">
            <w:pPr>
              <w:pStyle w:val="Spacing"/>
              <w:rPr>
                <w:rFonts w:ascii="Calibri" w:hAnsi="Calibri" w:cs="Calibri"/>
                <w:i/>
                <w:iCs/>
                <w:szCs w:val="24"/>
              </w:rPr>
            </w:pPr>
            <w:r w:rsidRPr="001E26C0">
              <w:rPr>
                <w:rFonts w:ascii="Calibri" w:hAnsi="Calibri" w:cs="Calibri"/>
                <w:i/>
                <w:iCs/>
                <w:szCs w:val="24"/>
              </w:rPr>
              <w:t>Staff member to stay close by in case Ruby becomes dysregulated especially if someone has something she wants.  Use sand timers and Now and Next board to support</w:t>
            </w:r>
          </w:p>
        </w:tc>
        <w:tc>
          <w:tcPr>
            <w:tcW w:w="4650" w:type="dxa"/>
          </w:tcPr>
          <w:p w14:paraId="002CE216" w14:textId="77777777" w:rsidR="0044093B" w:rsidRDefault="00D5720A" w:rsidP="00D5720A">
            <w:pPr>
              <w:pStyle w:val="Spacing"/>
              <w:rPr>
                <w:rFonts w:ascii="Calibri" w:hAnsi="Calibri" w:cs="Calibri"/>
                <w:b/>
                <w:bCs/>
                <w:szCs w:val="24"/>
              </w:rPr>
            </w:pPr>
            <w:r w:rsidRPr="00CD2BE1">
              <w:rPr>
                <w:rFonts w:ascii="Calibri" w:hAnsi="Calibri" w:cs="Calibri"/>
                <w:b/>
                <w:bCs/>
                <w:szCs w:val="24"/>
              </w:rPr>
              <w:t>Trips/Visitors</w:t>
            </w:r>
          </w:p>
          <w:p w14:paraId="346C58E5" w14:textId="5272874D" w:rsidR="001E26C0" w:rsidRPr="001E26C0" w:rsidRDefault="001E26C0" w:rsidP="00D5720A">
            <w:pPr>
              <w:pStyle w:val="Spacing"/>
              <w:rPr>
                <w:rFonts w:ascii="Calibri" w:hAnsi="Calibri" w:cs="Calibri"/>
                <w:i/>
                <w:iCs/>
                <w:szCs w:val="24"/>
              </w:rPr>
            </w:pPr>
            <w:r w:rsidRPr="001E26C0">
              <w:rPr>
                <w:rFonts w:ascii="Calibri" w:hAnsi="Calibri" w:cs="Calibri"/>
                <w:i/>
                <w:iCs/>
                <w:szCs w:val="24"/>
              </w:rPr>
              <w:t xml:space="preserve">Staff member to use visual (PECS) or object reference in preparation for </w:t>
            </w:r>
            <w:r>
              <w:rPr>
                <w:rFonts w:ascii="Calibri" w:hAnsi="Calibri" w:cs="Calibri"/>
                <w:i/>
                <w:iCs/>
                <w:szCs w:val="24"/>
              </w:rPr>
              <w:t>trips/visitors e.g. photos</w:t>
            </w:r>
            <w:r w:rsidRPr="001E26C0">
              <w:rPr>
                <w:rFonts w:ascii="Calibri" w:hAnsi="Calibri" w:cs="Calibri"/>
                <w:i/>
                <w:iCs/>
                <w:szCs w:val="24"/>
              </w:rPr>
              <w:t>.  Give plenty of</w:t>
            </w:r>
            <w:r>
              <w:rPr>
                <w:rFonts w:ascii="Calibri" w:hAnsi="Calibri" w:cs="Calibri"/>
                <w:i/>
                <w:iCs/>
                <w:szCs w:val="24"/>
              </w:rPr>
              <w:t xml:space="preserve"> repeated</w:t>
            </w:r>
            <w:r w:rsidRPr="001E26C0">
              <w:rPr>
                <w:rFonts w:ascii="Calibri" w:hAnsi="Calibri" w:cs="Calibri"/>
                <w:i/>
                <w:iCs/>
                <w:szCs w:val="24"/>
              </w:rPr>
              <w:t xml:space="preserve"> warning </w:t>
            </w:r>
          </w:p>
        </w:tc>
      </w:tr>
    </w:tbl>
    <w:p w14:paraId="36E36FD0" w14:textId="77777777" w:rsidR="0044093B" w:rsidRDefault="0044093B" w:rsidP="00CD2BE1">
      <w:pPr>
        <w:pStyle w:val="Spacing"/>
        <w:rPr>
          <w:rFonts w:ascii="Calibri" w:hAnsi="Calibri" w:cs="Calibr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F31809" w14:paraId="3A25F8F3" w14:textId="77777777" w:rsidTr="00A016F7">
        <w:tc>
          <w:tcPr>
            <w:tcW w:w="6974" w:type="dxa"/>
          </w:tcPr>
          <w:p w14:paraId="31A886B3" w14:textId="77777777" w:rsidR="00F31809" w:rsidRPr="003F458D" w:rsidRDefault="00F31809" w:rsidP="00A016F7">
            <w:pPr>
              <w:pStyle w:val="Spacing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F458D">
              <w:rPr>
                <w:rFonts w:ascii="Calibri" w:hAnsi="Calibri" w:cs="Calibri"/>
                <w:b/>
                <w:bCs/>
                <w:sz w:val="28"/>
                <w:szCs w:val="28"/>
              </w:rPr>
              <w:t>When I am regulated you may see me:</w:t>
            </w:r>
          </w:p>
        </w:tc>
        <w:tc>
          <w:tcPr>
            <w:tcW w:w="6974" w:type="dxa"/>
          </w:tcPr>
          <w:p w14:paraId="29443EB2" w14:textId="77777777" w:rsidR="00F31809" w:rsidRDefault="00F31809" w:rsidP="00A016F7">
            <w:pPr>
              <w:pStyle w:val="Spacing"/>
              <w:rPr>
                <w:rFonts w:ascii="Calibri" w:hAnsi="Calibri" w:cs="Calibri"/>
                <w:sz w:val="28"/>
                <w:szCs w:val="28"/>
              </w:rPr>
            </w:pPr>
            <w:r w:rsidRPr="003F458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When I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become </w:t>
            </w:r>
            <w:r w:rsidRPr="003F458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dys</w:t>
            </w:r>
            <w:r w:rsidRPr="003F458D">
              <w:rPr>
                <w:rFonts w:ascii="Calibri" w:hAnsi="Calibri" w:cs="Calibri"/>
                <w:b/>
                <w:bCs/>
                <w:sz w:val="28"/>
                <w:szCs w:val="28"/>
              </w:rPr>
              <w:t>regulated you may see me:</w:t>
            </w:r>
          </w:p>
        </w:tc>
      </w:tr>
      <w:tr w:rsidR="00F31809" w14:paraId="4D130DEC" w14:textId="77777777" w:rsidTr="00A016F7">
        <w:tc>
          <w:tcPr>
            <w:tcW w:w="6974" w:type="dxa"/>
          </w:tcPr>
          <w:p w14:paraId="5DCC444A" w14:textId="77777777" w:rsidR="00F31809" w:rsidRDefault="00F31809" w:rsidP="00A016F7">
            <w:pPr>
              <w:pStyle w:val="Spacing"/>
              <w:numPr>
                <w:ilvl w:val="0"/>
                <w:numId w:val="8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Smile</w:t>
            </w:r>
          </w:p>
          <w:p w14:paraId="0064A5B3" w14:textId="77777777" w:rsidR="00F31809" w:rsidRDefault="00F31809" w:rsidP="00A016F7">
            <w:pPr>
              <w:pStyle w:val="Spacing"/>
              <w:numPr>
                <w:ilvl w:val="0"/>
                <w:numId w:val="8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Hand flap</w:t>
            </w:r>
          </w:p>
          <w:p w14:paraId="30357D33" w14:textId="77777777" w:rsidR="00F31809" w:rsidRDefault="00F31809" w:rsidP="00A016F7">
            <w:pPr>
              <w:pStyle w:val="Spacing"/>
              <w:numPr>
                <w:ilvl w:val="0"/>
                <w:numId w:val="8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Engaged in chosen activity e.g. doing a puzzle</w:t>
            </w:r>
          </w:p>
          <w:p w14:paraId="0F10D7B6" w14:textId="77777777" w:rsidR="00F31809" w:rsidRDefault="00F31809" w:rsidP="00A016F7">
            <w:pPr>
              <w:pStyle w:val="Spacing"/>
              <w:numPr>
                <w:ilvl w:val="0"/>
                <w:numId w:val="8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Play alongside my peers</w:t>
            </w:r>
          </w:p>
        </w:tc>
        <w:tc>
          <w:tcPr>
            <w:tcW w:w="6974" w:type="dxa"/>
          </w:tcPr>
          <w:p w14:paraId="14301C3D" w14:textId="77777777" w:rsidR="00F31809" w:rsidRDefault="00F31809" w:rsidP="00A016F7">
            <w:pPr>
              <w:pStyle w:val="Spacing"/>
              <w:numPr>
                <w:ilvl w:val="0"/>
                <w:numId w:val="8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Cover my ears</w:t>
            </w:r>
          </w:p>
          <w:p w14:paraId="14B80FB4" w14:textId="77777777" w:rsidR="00F31809" w:rsidRDefault="00F31809" w:rsidP="00A016F7">
            <w:pPr>
              <w:pStyle w:val="Spacing"/>
              <w:numPr>
                <w:ilvl w:val="0"/>
                <w:numId w:val="8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Hide (under a table/in a tent/under a blanket</w:t>
            </w:r>
          </w:p>
          <w:p w14:paraId="743F2110" w14:textId="77777777" w:rsidR="00F31809" w:rsidRDefault="00F31809" w:rsidP="00A016F7">
            <w:pPr>
              <w:pStyle w:val="Spacing"/>
              <w:numPr>
                <w:ilvl w:val="0"/>
                <w:numId w:val="8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Pull my hair</w:t>
            </w:r>
          </w:p>
          <w:p w14:paraId="34E45741" w14:textId="77777777" w:rsidR="00F31809" w:rsidRDefault="00F31809" w:rsidP="00A016F7">
            <w:pPr>
              <w:pStyle w:val="Spacing"/>
              <w:numPr>
                <w:ilvl w:val="0"/>
                <w:numId w:val="8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Hit out</w:t>
            </w:r>
          </w:p>
          <w:p w14:paraId="36F41694" w14:textId="77777777" w:rsidR="00F31809" w:rsidRDefault="00F31809" w:rsidP="00A016F7">
            <w:pPr>
              <w:pStyle w:val="Spacing"/>
              <w:numPr>
                <w:ilvl w:val="0"/>
                <w:numId w:val="8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Go to the door/run outside</w:t>
            </w:r>
          </w:p>
        </w:tc>
      </w:tr>
    </w:tbl>
    <w:p w14:paraId="1BD4114D" w14:textId="77777777" w:rsidR="00F31809" w:rsidRPr="00DB0C1C" w:rsidRDefault="00F31809" w:rsidP="00CD2BE1">
      <w:pPr>
        <w:pStyle w:val="Spacing"/>
        <w:rPr>
          <w:rFonts w:ascii="Calibri" w:hAnsi="Calibri" w:cs="Calibri"/>
          <w:sz w:val="28"/>
          <w:szCs w:val="28"/>
        </w:rPr>
      </w:pPr>
    </w:p>
    <w:sectPr w:rsidR="00F31809" w:rsidRPr="00DB0C1C" w:rsidSect="00DB0C1C">
      <w:footerReference w:type="default" r:id="rId8"/>
      <w:headerReference w:type="first" r:id="rId9"/>
      <w:footerReference w:type="first" r:id="rId10"/>
      <w:pgSz w:w="16838" w:h="11906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53FBF" w14:textId="77777777" w:rsidR="00A87FFD" w:rsidRDefault="00A87FFD" w:rsidP="00A87FFD">
      <w:pPr>
        <w:spacing w:after="0"/>
      </w:pPr>
      <w:r>
        <w:separator/>
      </w:r>
    </w:p>
  </w:endnote>
  <w:endnote w:type="continuationSeparator" w:id="0">
    <w:p w14:paraId="175B44C9" w14:textId="77777777" w:rsidR="00A87FFD" w:rsidRDefault="00A87FFD" w:rsidP="00A87F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98520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D57858" w14:textId="77777777" w:rsidR="0078495E" w:rsidRDefault="007849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66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76B777" w14:textId="77777777" w:rsidR="0078495E" w:rsidRDefault="007849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D356" w14:textId="77777777" w:rsidR="00D83621" w:rsidRPr="00D83621" w:rsidRDefault="00D83621" w:rsidP="00D83621">
    <w:pPr>
      <w:pStyle w:val="Footer"/>
      <w:jc w:val="right"/>
      <w:rPr>
        <w:noProof/>
        <w:color w:val="9BBB59" w:themeColor="accent3"/>
        <w:sz w:val="20"/>
        <w:lang w:eastAsia="en-GB"/>
      </w:rPr>
    </w:pPr>
    <w:r w:rsidRPr="00D83621">
      <w:rPr>
        <w:noProof/>
        <w:color w:val="9BBB59" w:themeColor="accent3"/>
        <w:sz w:val="20"/>
        <w:lang w:eastAsia="en-GB"/>
      </w:rPr>
      <w:t>_________________________________________________________________________________</w:t>
    </w:r>
  </w:p>
  <w:p w14:paraId="0ECC8B2B" w14:textId="4223A531" w:rsidR="00D83621" w:rsidRPr="00D83621" w:rsidRDefault="00D83621" w:rsidP="00552E70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A1D7" w14:textId="77777777" w:rsidR="00A87FFD" w:rsidRDefault="00A87FFD" w:rsidP="00A87FFD">
      <w:pPr>
        <w:spacing w:after="0"/>
      </w:pPr>
      <w:r>
        <w:separator/>
      </w:r>
    </w:p>
  </w:footnote>
  <w:footnote w:type="continuationSeparator" w:id="0">
    <w:p w14:paraId="6888528D" w14:textId="77777777" w:rsidR="00A87FFD" w:rsidRDefault="00A87FFD" w:rsidP="00A87F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DF5CD" w14:textId="16FAF76A" w:rsidR="00A87FFD" w:rsidRDefault="00A619BD" w:rsidP="00F5685F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4F24F43" wp14:editId="25B23EE5">
          <wp:extent cx="1663355" cy="5524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780" cy="555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3BD5"/>
    <w:multiLevelType w:val="hybridMultilevel"/>
    <w:tmpl w:val="4456F2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2A1D72"/>
    <w:multiLevelType w:val="hybridMultilevel"/>
    <w:tmpl w:val="9430A0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EC0F00"/>
    <w:multiLevelType w:val="hybridMultilevel"/>
    <w:tmpl w:val="45DA48A4"/>
    <w:lvl w:ilvl="0" w:tplc="1CA8AC02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C4B36"/>
    <w:multiLevelType w:val="hybridMultilevel"/>
    <w:tmpl w:val="67EAFC88"/>
    <w:lvl w:ilvl="0" w:tplc="1CA8AC02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93861"/>
    <w:multiLevelType w:val="hybridMultilevel"/>
    <w:tmpl w:val="F80A2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6CEE9E">
      <w:numFmt w:val="bullet"/>
      <w:lvlText w:val="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953DD"/>
    <w:multiLevelType w:val="hybridMultilevel"/>
    <w:tmpl w:val="60F2A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E1FC3"/>
    <w:multiLevelType w:val="hybridMultilevel"/>
    <w:tmpl w:val="7EB4631A"/>
    <w:lvl w:ilvl="0" w:tplc="1CA8AC02">
      <w:numFmt w:val="bullet"/>
      <w:lvlText w:val="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DD71B8"/>
    <w:multiLevelType w:val="multilevel"/>
    <w:tmpl w:val="F28E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6205677">
    <w:abstractNumId w:val="7"/>
  </w:num>
  <w:num w:numId="2" w16cid:durableId="2117746578">
    <w:abstractNumId w:val="0"/>
  </w:num>
  <w:num w:numId="3" w16cid:durableId="1780444062">
    <w:abstractNumId w:val="4"/>
  </w:num>
  <w:num w:numId="4" w16cid:durableId="861474916">
    <w:abstractNumId w:val="1"/>
  </w:num>
  <w:num w:numId="5" w16cid:durableId="26637630">
    <w:abstractNumId w:val="3"/>
  </w:num>
  <w:num w:numId="6" w16cid:durableId="788626279">
    <w:abstractNumId w:val="6"/>
  </w:num>
  <w:num w:numId="7" w16cid:durableId="37317765">
    <w:abstractNumId w:val="2"/>
  </w:num>
  <w:num w:numId="8" w16cid:durableId="2900940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70B"/>
    <w:rsid w:val="00040C52"/>
    <w:rsid w:val="000A039B"/>
    <w:rsid w:val="000E135A"/>
    <w:rsid w:val="001157AF"/>
    <w:rsid w:val="00146C86"/>
    <w:rsid w:val="001C7945"/>
    <w:rsid w:val="001C7EC8"/>
    <w:rsid w:val="001D711C"/>
    <w:rsid w:val="001E26C0"/>
    <w:rsid w:val="0020442E"/>
    <w:rsid w:val="002270A3"/>
    <w:rsid w:val="002346FF"/>
    <w:rsid w:val="00251352"/>
    <w:rsid w:val="002A131E"/>
    <w:rsid w:val="002B6212"/>
    <w:rsid w:val="002F5B19"/>
    <w:rsid w:val="003D5B01"/>
    <w:rsid w:val="0044093B"/>
    <w:rsid w:val="004A48E7"/>
    <w:rsid w:val="00513FCE"/>
    <w:rsid w:val="00542F35"/>
    <w:rsid w:val="00552E70"/>
    <w:rsid w:val="005720CD"/>
    <w:rsid w:val="005949E1"/>
    <w:rsid w:val="005A568B"/>
    <w:rsid w:val="005B4CEA"/>
    <w:rsid w:val="005E6B14"/>
    <w:rsid w:val="00610F8F"/>
    <w:rsid w:val="00624830"/>
    <w:rsid w:val="0065038B"/>
    <w:rsid w:val="006801B9"/>
    <w:rsid w:val="006A2255"/>
    <w:rsid w:val="006A3A25"/>
    <w:rsid w:val="00700332"/>
    <w:rsid w:val="00704B7D"/>
    <w:rsid w:val="0077212E"/>
    <w:rsid w:val="0078495E"/>
    <w:rsid w:val="007D26AF"/>
    <w:rsid w:val="008019A8"/>
    <w:rsid w:val="00813973"/>
    <w:rsid w:val="0084370B"/>
    <w:rsid w:val="0089093E"/>
    <w:rsid w:val="008D5C02"/>
    <w:rsid w:val="008E03A2"/>
    <w:rsid w:val="00903C8A"/>
    <w:rsid w:val="00950B55"/>
    <w:rsid w:val="00953714"/>
    <w:rsid w:val="00977188"/>
    <w:rsid w:val="0098619E"/>
    <w:rsid w:val="00A331D8"/>
    <w:rsid w:val="00A619BD"/>
    <w:rsid w:val="00A82B35"/>
    <w:rsid w:val="00A87FFD"/>
    <w:rsid w:val="00A91BE9"/>
    <w:rsid w:val="00AA3E45"/>
    <w:rsid w:val="00AC3824"/>
    <w:rsid w:val="00AF6F78"/>
    <w:rsid w:val="00B50274"/>
    <w:rsid w:val="00B712DF"/>
    <w:rsid w:val="00C117B3"/>
    <w:rsid w:val="00C30724"/>
    <w:rsid w:val="00C351CF"/>
    <w:rsid w:val="00C377F0"/>
    <w:rsid w:val="00C53E9E"/>
    <w:rsid w:val="00C62FD0"/>
    <w:rsid w:val="00C820D2"/>
    <w:rsid w:val="00C95DE1"/>
    <w:rsid w:val="00CC52AC"/>
    <w:rsid w:val="00CD2BE1"/>
    <w:rsid w:val="00CF7A05"/>
    <w:rsid w:val="00D01BDC"/>
    <w:rsid w:val="00D46821"/>
    <w:rsid w:val="00D5720A"/>
    <w:rsid w:val="00D707BB"/>
    <w:rsid w:val="00D7208E"/>
    <w:rsid w:val="00D83621"/>
    <w:rsid w:val="00D83C1E"/>
    <w:rsid w:val="00DB0C1C"/>
    <w:rsid w:val="00E0619D"/>
    <w:rsid w:val="00EA06D3"/>
    <w:rsid w:val="00EF63B6"/>
    <w:rsid w:val="00EF6611"/>
    <w:rsid w:val="00F228D7"/>
    <w:rsid w:val="00F31809"/>
    <w:rsid w:val="00F445F8"/>
    <w:rsid w:val="00F5685F"/>
    <w:rsid w:val="00F61DD8"/>
    <w:rsid w:val="00F62866"/>
    <w:rsid w:val="00F8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EFA34C9"/>
  <w15:docId w15:val="{A0F4EA30-2815-4CEE-89D6-749F7BF6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pacing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E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E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E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FF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87FFD"/>
  </w:style>
  <w:style w:type="paragraph" w:styleId="Footer">
    <w:name w:val="footer"/>
    <w:basedOn w:val="Normal"/>
    <w:link w:val="FooterChar"/>
    <w:uiPriority w:val="99"/>
    <w:unhideWhenUsed/>
    <w:rsid w:val="00A87FF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87FFD"/>
  </w:style>
  <w:style w:type="character" w:styleId="Hyperlink">
    <w:name w:val="Hyperlink"/>
    <w:basedOn w:val="DefaultParagraphFont"/>
    <w:uiPriority w:val="99"/>
    <w:unhideWhenUsed/>
    <w:rsid w:val="00C351C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A039B"/>
    <w:pPr>
      <w:spacing w:after="0"/>
    </w:pPr>
  </w:style>
  <w:style w:type="paragraph" w:customStyle="1" w:styleId="Spacing">
    <w:name w:val="Spacing"/>
    <w:basedOn w:val="NoSpacing"/>
    <w:qFormat/>
    <w:rsid w:val="000A039B"/>
  </w:style>
  <w:style w:type="paragraph" w:styleId="BalloonText">
    <w:name w:val="Balloon Text"/>
    <w:basedOn w:val="Normal"/>
    <w:link w:val="BalloonTextChar"/>
    <w:uiPriority w:val="99"/>
    <w:semiHidden/>
    <w:unhideWhenUsed/>
    <w:rsid w:val="000A039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3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0724"/>
    <w:pPr>
      <w:spacing w:after="0"/>
      <w:ind w:left="720"/>
    </w:pPr>
    <w:rPr>
      <w:rFonts w:ascii="Calibri" w:eastAsiaTheme="minorHAnsi" w:hAnsi="Calibri"/>
      <w:bCs/>
      <w:iCs/>
      <w:sz w:val="22"/>
      <w:szCs w:val="2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A3E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A3E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3E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D01BD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4093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11797-DEF0-4BA3-AC24-FAADD6CB2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Saadik</dc:creator>
  <cp:lastModifiedBy>Amisha Stanney</cp:lastModifiedBy>
  <cp:revision>6</cp:revision>
  <cp:lastPrinted>2018-12-18T17:12:00Z</cp:lastPrinted>
  <dcterms:created xsi:type="dcterms:W3CDTF">2025-02-28T11:27:00Z</dcterms:created>
  <dcterms:modified xsi:type="dcterms:W3CDTF">2025-03-11T12:24:00Z</dcterms:modified>
</cp:coreProperties>
</file>